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CED" w:rsidRPr="008654D5" w:rsidRDefault="00BA4CED" w:rsidP="008654D5">
      <w:pPr>
        <w:pStyle w:val="a6"/>
        <w:widowControl/>
        <w:autoSpaceDE/>
        <w:adjustRightInd/>
        <w:spacing w:after="200"/>
        <w:ind w:left="34"/>
        <w:jc w:val="center"/>
        <w:rPr>
          <w:b/>
          <w:color w:val="000000"/>
          <w:sz w:val="38"/>
          <w:szCs w:val="38"/>
        </w:rPr>
      </w:pPr>
      <w:bookmarkStart w:id="0" w:name="_GoBack"/>
      <w:bookmarkEnd w:id="0"/>
      <w:r>
        <w:rPr>
          <w:b/>
          <w:sz w:val="28"/>
          <w:szCs w:val="28"/>
        </w:rPr>
        <w:t xml:space="preserve">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</w:t>
      </w:r>
      <w:r w:rsidRPr="008654D5">
        <w:rPr>
          <w:b/>
          <w:sz w:val="40"/>
          <w:szCs w:val="40"/>
        </w:rPr>
        <w:t>«</w:t>
      </w:r>
      <w:r w:rsidR="00D40B71" w:rsidRPr="00D40B71">
        <w:rPr>
          <w:sz w:val="28"/>
          <w:szCs w:val="28"/>
        </w:rPr>
        <w:t xml:space="preserve"> </w:t>
      </w:r>
      <w:r w:rsidR="00D40B71" w:rsidRPr="00D40B71">
        <w:rPr>
          <w:sz w:val="36"/>
          <w:szCs w:val="36"/>
        </w:rPr>
        <w:t>Регулирование бюджетной системы, бюджетная политика и бюджетная методология</w:t>
      </w:r>
      <w:r w:rsidRPr="008654D5">
        <w:rPr>
          <w:b/>
          <w:sz w:val="38"/>
          <w:szCs w:val="38"/>
        </w:rPr>
        <w:t>»</w:t>
      </w:r>
    </w:p>
    <w:p w:rsidR="00BA4CED" w:rsidRPr="00E04E46" w:rsidRDefault="00BA4CED" w:rsidP="00E04E46">
      <w:pPr>
        <w:tabs>
          <w:tab w:val="left" w:pos="567"/>
          <w:tab w:val="left" w:pos="4953"/>
        </w:tabs>
        <w:rPr>
          <w:b/>
          <w:color w:val="FF0000"/>
          <w:sz w:val="28"/>
          <w:szCs w:val="28"/>
        </w:rPr>
      </w:pPr>
    </w:p>
    <w:p w:rsidR="00BA4CED" w:rsidRPr="00D40B71" w:rsidRDefault="00BA4CED" w:rsidP="00BA4CED">
      <w:pPr>
        <w:pStyle w:val="a6"/>
        <w:tabs>
          <w:tab w:val="left" w:pos="567"/>
          <w:tab w:val="left" w:pos="4953"/>
        </w:tabs>
        <w:ind w:left="0"/>
        <w:jc w:val="center"/>
        <w:rPr>
          <w:b/>
          <w:sz w:val="28"/>
          <w:szCs w:val="28"/>
        </w:rPr>
      </w:pPr>
      <w:r w:rsidRPr="00D40B71">
        <w:rPr>
          <w:b/>
          <w:sz w:val="28"/>
          <w:szCs w:val="28"/>
        </w:rPr>
        <w:t>Перечень нормативных правовых актов по специализации профессиональной деятельности «</w:t>
      </w:r>
      <w:r w:rsidR="00D40B71" w:rsidRPr="00D40B71">
        <w:rPr>
          <w:sz w:val="24"/>
          <w:szCs w:val="24"/>
        </w:rPr>
        <w:t xml:space="preserve"> </w:t>
      </w:r>
      <w:r w:rsidR="00D40B71" w:rsidRPr="00D40B71">
        <w:rPr>
          <w:sz w:val="28"/>
          <w:szCs w:val="28"/>
        </w:rPr>
        <w:t>Регулирование бюджетной системы, бюджетная политика и бюджетная методология</w:t>
      </w:r>
      <w:r w:rsidRPr="00D40B71">
        <w:rPr>
          <w:b/>
          <w:sz w:val="28"/>
          <w:szCs w:val="28"/>
        </w:rPr>
        <w:t>»</w:t>
      </w:r>
    </w:p>
    <w:p w:rsidR="00BA4CED" w:rsidRPr="00D40B71" w:rsidRDefault="00BA4CED" w:rsidP="00BA4CED">
      <w:pPr>
        <w:pStyle w:val="a6"/>
        <w:tabs>
          <w:tab w:val="left" w:pos="567"/>
          <w:tab w:val="left" w:pos="4953"/>
        </w:tabs>
        <w:ind w:left="0"/>
        <w:jc w:val="center"/>
        <w:rPr>
          <w:b/>
          <w:sz w:val="28"/>
          <w:szCs w:val="28"/>
        </w:rPr>
      </w:pPr>
      <w:r w:rsidRPr="00D40B71">
        <w:rPr>
          <w:b/>
          <w:sz w:val="28"/>
          <w:szCs w:val="28"/>
        </w:rPr>
        <w:t>по направлению профессиональной деятельности «</w:t>
      </w:r>
      <w:r w:rsidR="00D40B71" w:rsidRPr="00D40B71">
        <w:rPr>
          <w:rFonts w:eastAsia="Calibri"/>
          <w:sz w:val="28"/>
          <w:szCs w:val="28"/>
        </w:rPr>
        <w:t xml:space="preserve"> Анализ исполнения и отчетности об исполнении муниципального бюджета</w:t>
      </w:r>
      <w:r w:rsidRPr="00D40B71">
        <w:rPr>
          <w:b/>
          <w:sz w:val="28"/>
          <w:szCs w:val="28"/>
        </w:rPr>
        <w:t>»</w:t>
      </w:r>
    </w:p>
    <w:p w:rsidR="00BA4CED" w:rsidRPr="009B50D0" w:rsidRDefault="00BA4CED" w:rsidP="00BA4CED">
      <w:pPr>
        <w:pStyle w:val="a6"/>
        <w:tabs>
          <w:tab w:val="left" w:pos="567"/>
          <w:tab w:val="left" w:pos="4953"/>
        </w:tabs>
        <w:ind w:left="0"/>
        <w:jc w:val="center"/>
        <w:rPr>
          <w:b/>
          <w:color w:val="FF0000"/>
          <w:sz w:val="28"/>
          <w:szCs w:val="28"/>
        </w:rPr>
      </w:pPr>
    </w:p>
    <w:p w:rsidR="00BA4CED" w:rsidRPr="00E04E46" w:rsidRDefault="00BA4CED" w:rsidP="00E04E46">
      <w:pPr>
        <w:pStyle w:val="a6"/>
        <w:widowControl/>
        <w:numPr>
          <w:ilvl w:val="0"/>
          <w:numId w:val="6"/>
        </w:numPr>
        <w:autoSpaceDE/>
        <w:adjustRightInd/>
        <w:jc w:val="both"/>
        <w:rPr>
          <w:b/>
          <w:sz w:val="28"/>
          <w:szCs w:val="28"/>
        </w:rPr>
      </w:pPr>
      <w:r w:rsidRPr="00E04E46">
        <w:rPr>
          <w:b/>
          <w:sz w:val="28"/>
          <w:szCs w:val="28"/>
        </w:rPr>
        <w:t>Федеральные законы</w:t>
      </w:r>
    </w:p>
    <w:p w:rsidR="009B50D0" w:rsidRPr="00E04E46" w:rsidRDefault="009B50D0" w:rsidP="00E04E46">
      <w:pPr>
        <w:pStyle w:val="a6"/>
        <w:widowControl/>
        <w:numPr>
          <w:ilvl w:val="1"/>
          <w:numId w:val="6"/>
        </w:numPr>
        <w:autoSpaceDE/>
        <w:autoSpaceDN/>
        <w:adjustRightInd/>
        <w:spacing w:after="200" w:line="276" w:lineRule="auto"/>
        <w:rPr>
          <w:rFonts w:eastAsiaTheme="minorHAnsi"/>
          <w:sz w:val="28"/>
          <w:szCs w:val="28"/>
        </w:rPr>
      </w:pPr>
      <w:r w:rsidRPr="00E04E46">
        <w:rPr>
          <w:rFonts w:eastAsiaTheme="minorHAnsi"/>
          <w:sz w:val="28"/>
          <w:szCs w:val="28"/>
        </w:rPr>
        <w:t>Бюджетный Кодекс РФ;</w:t>
      </w:r>
    </w:p>
    <w:p w:rsidR="009B50D0" w:rsidRPr="00E04E46" w:rsidRDefault="009B50D0" w:rsidP="00E04E46">
      <w:pPr>
        <w:pStyle w:val="a6"/>
        <w:widowControl/>
        <w:numPr>
          <w:ilvl w:val="1"/>
          <w:numId w:val="6"/>
        </w:numPr>
        <w:autoSpaceDE/>
        <w:autoSpaceDN/>
        <w:adjustRightInd/>
        <w:spacing w:after="200"/>
        <w:rPr>
          <w:rFonts w:eastAsiaTheme="minorHAnsi"/>
          <w:sz w:val="28"/>
          <w:szCs w:val="28"/>
        </w:rPr>
      </w:pPr>
      <w:r w:rsidRPr="00E04E46">
        <w:rPr>
          <w:rFonts w:eastAsiaTheme="minorHAnsi"/>
          <w:sz w:val="28"/>
          <w:szCs w:val="28"/>
        </w:rPr>
        <w:t>Конституция РФ;</w:t>
      </w:r>
    </w:p>
    <w:p w:rsidR="009B50D0" w:rsidRPr="009B50D0" w:rsidRDefault="00E04E46" w:rsidP="00E04E46">
      <w:pPr>
        <w:widowControl/>
        <w:autoSpaceDE/>
        <w:autoSpaceDN/>
        <w:adjustRightInd/>
        <w:spacing w:after="200"/>
        <w:ind w:left="36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1.3</w:t>
      </w:r>
      <w:r w:rsidR="009B50D0" w:rsidRPr="009B50D0">
        <w:rPr>
          <w:rFonts w:eastAsiaTheme="minorHAnsi"/>
          <w:sz w:val="28"/>
          <w:szCs w:val="28"/>
          <w:lang w:eastAsia="en-US"/>
        </w:rPr>
        <w:t>Гражданский Кодекс;</w:t>
      </w:r>
    </w:p>
    <w:p w:rsidR="009B50D0" w:rsidRPr="009B50D0" w:rsidRDefault="00E04E46" w:rsidP="00E04E46">
      <w:pPr>
        <w:widowControl/>
        <w:autoSpaceDE/>
        <w:autoSpaceDN/>
        <w:adjustRightInd/>
        <w:spacing w:after="200" w:line="276" w:lineRule="auto"/>
        <w:ind w:left="36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1.4</w:t>
      </w:r>
      <w:r w:rsidR="009B50D0" w:rsidRPr="009B50D0">
        <w:rPr>
          <w:rFonts w:eastAsiaTheme="minorHAnsi"/>
          <w:sz w:val="28"/>
          <w:szCs w:val="28"/>
          <w:lang w:eastAsia="en-US"/>
        </w:rPr>
        <w:t>Федеральный закон №83-ФЗ от 08.05.2010 года;</w:t>
      </w:r>
    </w:p>
    <w:p w:rsidR="009B50D0" w:rsidRPr="009B50D0" w:rsidRDefault="009B50D0" w:rsidP="00BA4CED">
      <w:pPr>
        <w:widowControl/>
        <w:autoSpaceDE/>
        <w:adjustRightInd/>
        <w:ind w:firstLine="709"/>
        <w:jc w:val="both"/>
        <w:rPr>
          <w:b/>
          <w:sz w:val="28"/>
          <w:szCs w:val="28"/>
        </w:rPr>
      </w:pPr>
    </w:p>
    <w:p w:rsidR="00BA4CED" w:rsidRDefault="00E04E46" w:rsidP="00BA4CED">
      <w:pPr>
        <w:widowControl/>
        <w:tabs>
          <w:tab w:val="left" w:pos="567"/>
          <w:tab w:val="left" w:pos="1418"/>
        </w:tabs>
        <w:autoSpaceDE/>
        <w:adjustRightInd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BA4CED" w:rsidRPr="00D40B71">
        <w:rPr>
          <w:b/>
          <w:sz w:val="28"/>
          <w:szCs w:val="28"/>
        </w:rPr>
        <w:t>Законы и иные нормативные правовые акты субъекта Российской Федерации</w:t>
      </w:r>
    </w:p>
    <w:p w:rsidR="00E04E46" w:rsidRPr="00E04E46" w:rsidRDefault="00E04E46" w:rsidP="00E04E46">
      <w:pPr>
        <w:widowControl/>
        <w:tabs>
          <w:tab w:val="left" w:pos="567"/>
          <w:tab w:val="left" w:pos="1418"/>
        </w:tabs>
        <w:autoSpaceDE/>
        <w:adjustRightInd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2.1 </w:t>
      </w:r>
      <w:r w:rsidRPr="00E04E46">
        <w:rPr>
          <w:sz w:val="28"/>
          <w:szCs w:val="28"/>
        </w:rPr>
        <w:t>Закон Самарской области от 9.10.2007г. №96-ФЗ (ред. от 6.10.2015г.) «О муниципальной службе в Самарской области»</w:t>
      </w:r>
    </w:p>
    <w:p w:rsidR="009B50D0" w:rsidRDefault="00E04E46" w:rsidP="00BA4CED">
      <w:pPr>
        <w:widowControl/>
        <w:tabs>
          <w:tab w:val="left" w:pos="567"/>
          <w:tab w:val="left" w:pos="1418"/>
        </w:tabs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 w:rsidR="009B50D0" w:rsidRPr="00D40B71">
        <w:rPr>
          <w:sz w:val="28"/>
          <w:szCs w:val="28"/>
        </w:rPr>
        <w:t>Закон Самарской области №41-ГД от 03.04.2009 года</w:t>
      </w:r>
    </w:p>
    <w:p w:rsidR="00BA4CED" w:rsidRPr="00D40B71" w:rsidRDefault="00E04E46" w:rsidP="00BA4CED">
      <w:pPr>
        <w:tabs>
          <w:tab w:val="left" w:pos="4953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BA4CED" w:rsidRPr="00D40B71">
        <w:rPr>
          <w:b/>
          <w:sz w:val="28"/>
          <w:szCs w:val="28"/>
        </w:rPr>
        <w:t>Муниципальные правовые акты</w:t>
      </w:r>
    </w:p>
    <w:p w:rsidR="006277B9" w:rsidRPr="006277B9" w:rsidRDefault="006277B9" w:rsidP="006277B9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04E46">
        <w:rPr>
          <w:rFonts w:ascii="Times New Roman" w:hAnsi="Times New Roman"/>
          <w:sz w:val="28"/>
          <w:szCs w:val="28"/>
        </w:rPr>
        <w:t>3</w:t>
      </w:r>
      <w:r w:rsidR="005B215D">
        <w:rPr>
          <w:rFonts w:ascii="Times New Roman" w:hAnsi="Times New Roman"/>
          <w:sz w:val="28"/>
          <w:szCs w:val="28"/>
        </w:rPr>
        <w:t>.</w:t>
      </w:r>
      <w:r w:rsidR="00E04E46">
        <w:rPr>
          <w:rFonts w:ascii="Times New Roman" w:hAnsi="Times New Roman"/>
          <w:sz w:val="28"/>
          <w:szCs w:val="28"/>
        </w:rPr>
        <w:t xml:space="preserve">1 </w:t>
      </w:r>
      <w:r w:rsidR="005B215D">
        <w:rPr>
          <w:rFonts w:ascii="Times New Roman" w:hAnsi="Times New Roman"/>
          <w:sz w:val="28"/>
          <w:szCs w:val="28"/>
        </w:rPr>
        <w:t xml:space="preserve"> </w:t>
      </w:r>
      <w:r w:rsidRPr="006277B9">
        <w:rPr>
          <w:rFonts w:ascii="Times New Roman" w:hAnsi="Times New Roman"/>
          <w:sz w:val="28"/>
          <w:szCs w:val="28"/>
        </w:rPr>
        <w:t>Устав муниципального района Хворостянский Самарской области,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77B9">
        <w:rPr>
          <w:rFonts w:ascii="Times New Roman" w:hAnsi="Times New Roman"/>
          <w:sz w:val="28"/>
          <w:szCs w:val="28"/>
        </w:rPr>
        <w:t xml:space="preserve"> от 16.07.2014г. №257/38 (с изменениями</w:t>
      </w:r>
      <w:r>
        <w:rPr>
          <w:rFonts w:ascii="Times New Roman" w:hAnsi="Times New Roman"/>
          <w:sz w:val="28"/>
          <w:szCs w:val="28"/>
        </w:rPr>
        <w:t xml:space="preserve"> и дополнениями</w:t>
      </w:r>
      <w:r w:rsidRPr="006277B9">
        <w:rPr>
          <w:rFonts w:ascii="Times New Roman" w:hAnsi="Times New Roman"/>
          <w:sz w:val="28"/>
          <w:szCs w:val="28"/>
        </w:rPr>
        <w:t xml:space="preserve"> от 20.05.2015г. №307/45)</w:t>
      </w:r>
    </w:p>
    <w:p w:rsidR="006277B9" w:rsidRDefault="00E04E46" w:rsidP="00E04E4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3</w:t>
      </w:r>
      <w:r w:rsidR="006277B9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="006277B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77B9" w:rsidRPr="009E6F84">
        <w:rPr>
          <w:rFonts w:ascii="Times New Roman" w:hAnsi="Times New Roman"/>
          <w:sz w:val="28"/>
          <w:szCs w:val="28"/>
          <w:lang w:val="ru-RU"/>
        </w:rPr>
        <w:t>Положение о бюджетном устройстве и бюджетном процессе муниципального района Хворостянский Самарской области № 223/33 от 14.11.2013г.</w:t>
      </w:r>
    </w:p>
    <w:p w:rsidR="00E04E46" w:rsidRDefault="00E04E46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br w:type="page"/>
      </w:r>
    </w:p>
    <w:p w:rsidR="005B215D" w:rsidRPr="009E6F84" w:rsidRDefault="005B215D" w:rsidP="00BA4CED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495D" w:rsidRDefault="001E495D">
      <w:pPr>
        <w:rPr>
          <w:sz w:val="28"/>
          <w:szCs w:val="28"/>
        </w:rPr>
      </w:pPr>
    </w:p>
    <w:p w:rsidR="00090F3B" w:rsidRDefault="00090F3B">
      <w:pPr>
        <w:rPr>
          <w:sz w:val="28"/>
          <w:szCs w:val="28"/>
        </w:rPr>
      </w:pPr>
    </w:p>
    <w:p w:rsidR="00090F3B" w:rsidRDefault="00090F3B">
      <w:pPr>
        <w:rPr>
          <w:sz w:val="28"/>
          <w:szCs w:val="28"/>
        </w:rPr>
      </w:pPr>
    </w:p>
    <w:p w:rsidR="00090F3B" w:rsidRDefault="00090F3B">
      <w:pPr>
        <w:rPr>
          <w:sz w:val="28"/>
          <w:szCs w:val="28"/>
        </w:rPr>
      </w:pPr>
    </w:p>
    <w:p w:rsidR="00090F3B" w:rsidRDefault="00090F3B">
      <w:pPr>
        <w:rPr>
          <w:sz w:val="28"/>
          <w:szCs w:val="28"/>
        </w:rPr>
      </w:pPr>
    </w:p>
    <w:p w:rsidR="00090F3B" w:rsidRDefault="00090F3B" w:rsidP="00090F3B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090F3B" w:rsidRDefault="00090F3B" w:rsidP="00090F3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«ФУНКЦИОНАЛЬНЫЕ КВАЛИФИКАЦИОННЫЕ ТРЕБОВАНИЯ </w:t>
      </w:r>
    </w:p>
    <w:p w:rsidR="00090F3B" w:rsidRDefault="00090F3B" w:rsidP="00090F3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ПРЕТЕНДЕНТАМ НА ЗАМЕЩЕНИЕ ДОЛЖНОСТЕЙ МУНИЦИПАЛЬНОЙ СЛУЖБЫ И МУНИЦИПАЛЬНЫМ СЛУЖАЩИМ» </w:t>
      </w:r>
    </w:p>
    <w:p w:rsidR="00090F3B" w:rsidRDefault="00090F3B" w:rsidP="00090F3B">
      <w:pPr>
        <w:jc w:val="center"/>
        <w:rPr>
          <w:sz w:val="28"/>
          <w:szCs w:val="28"/>
        </w:rPr>
      </w:pPr>
    </w:p>
    <w:p w:rsidR="00090F3B" w:rsidRDefault="00090F3B" w:rsidP="00090F3B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090F3B" w:rsidRPr="00090F3B" w:rsidRDefault="00090F3B" w:rsidP="00090F3B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090F3B">
        <w:rPr>
          <w:sz w:val="24"/>
          <w:szCs w:val="24"/>
        </w:rPr>
        <w:t>Регулирование бюджетной системы, бюджетная политика и бюджетная методология</w:t>
      </w:r>
    </w:p>
    <w:p w:rsidR="00090F3B" w:rsidRDefault="00090F3B" w:rsidP="00090F3B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090F3B" w:rsidRPr="00090F3B" w:rsidRDefault="00090F3B" w:rsidP="00090F3B">
      <w:pPr>
        <w:tabs>
          <w:tab w:val="left" w:pos="4953"/>
        </w:tabs>
        <w:jc w:val="center"/>
        <w:rPr>
          <w:color w:val="000000"/>
          <w:sz w:val="24"/>
          <w:szCs w:val="24"/>
        </w:rPr>
      </w:pPr>
      <w:r w:rsidRPr="00090F3B">
        <w:rPr>
          <w:rFonts w:eastAsia="Calibri"/>
          <w:sz w:val="24"/>
          <w:szCs w:val="24"/>
        </w:rPr>
        <w:t>Анализ исполнения и отчетности об исполнении муниципального бюджета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090F3B" w:rsidTr="00090F3B">
        <w:trPr>
          <w:trHeight w:val="644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F3B" w:rsidRDefault="00090F3B">
            <w:pPr>
              <w:widowControl/>
              <w:ind w:firstLine="540"/>
              <w:jc w:val="center"/>
              <w:rPr>
                <w:rFonts w:eastAsia="Calibri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u w:val="single"/>
                <w:lang w:eastAsia="en-US"/>
              </w:rPr>
              <w:t>главные должности муниципальной службы</w:t>
            </w:r>
          </w:p>
          <w:p w:rsidR="00090F3B" w:rsidRDefault="00090F3B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vertAlign w:val="subscript"/>
              </w:rPr>
            </w:pPr>
            <w:r>
              <w:rPr>
                <w:i/>
                <w:sz w:val="28"/>
                <w:szCs w:val="28"/>
                <w:u w:val="single"/>
                <w:vertAlign w:val="subscript"/>
              </w:rPr>
              <w:t xml:space="preserve"> ( группа должностей муниципальной службы)</w:t>
            </w:r>
          </w:p>
        </w:tc>
      </w:tr>
      <w:tr w:rsidR="00090F3B" w:rsidTr="00090F3B">
        <w:trPr>
          <w:trHeight w:val="902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F3B" w:rsidRDefault="00090F3B">
            <w:pPr>
              <w:widowControl/>
              <w:ind w:firstLine="540"/>
              <w:jc w:val="center"/>
              <w:rPr>
                <w:rFonts w:eastAsia="Calibri"/>
                <w:i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 xml:space="preserve">. Требования к </w:t>
            </w:r>
            <w:r>
              <w:rPr>
                <w:b/>
                <w:sz w:val="24"/>
                <w:szCs w:val="24"/>
              </w:rPr>
              <w:t>стажу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специальности, направлению подготовки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F3B" w:rsidRDefault="00090F3B" w:rsidP="00D7486D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не менее четырех лет стажа государственной гражданской службы (государственной службы иных видов) или не менее пяти лет стажа работы по специальности, направлению подготовки </w:t>
            </w:r>
            <w:r w:rsidR="00D7486D" w:rsidRPr="00D7486D">
              <w:rPr>
                <w:sz w:val="24"/>
                <w:szCs w:val="24"/>
              </w:rPr>
              <w:t>«Экономика и управление», «финансы и кредит», «Бухгалтерский учет анализ и аудит</w:t>
            </w:r>
            <w:r w:rsidRPr="00D7486D">
              <w:rPr>
                <w:sz w:val="24"/>
                <w:szCs w:val="24"/>
              </w:rPr>
              <w:t>»,</w:t>
            </w:r>
            <w:r w:rsidRPr="00D7486D">
              <w:rPr>
                <w:sz w:val="28"/>
                <w:szCs w:val="28"/>
              </w:rPr>
              <w:t xml:space="preserve">  </w:t>
            </w:r>
          </w:p>
        </w:tc>
      </w:tr>
      <w:tr w:rsidR="00090F3B" w:rsidTr="00090F3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F3B" w:rsidRDefault="00090F3B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F3B" w:rsidRDefault="00090F3B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Федерации, законодательства субъекта Российской Федерации,</w:t>
            </w:r>
          </w:p>
          <w:p w:rsidR="00090F3B" w:rsidRDefault="00090F3B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3B" w:rsidRDefault="00090F3B">
            <w:pPr>
              <w:tabs>
                <w:tab w:val="left" w:pos="495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="00E04E46" w:rsidRPr="00090F3B">
              <w:rPr>
                <w:sz w:val="24"/>
                <w:szCs w:val="24"/>
              </w:rPr>
              <w:t>Регулирование бюджетной системы, бюджетная политика и бюджетная методология</w:t>
            </w:r>
            <w:r>
              <w:rPr>
                <w:sz w:val="24"/>
                <w:szCs w:val="24"/>
              </w:rPr>
              <w:t xml:space="preserve">»: </w:t>
            </w:r>
          </w:p>
          <w:p w:rsidR="00090F3B" w:rsidRDefault="00090F3B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090F3B" w:rsidRDefault="00E04E4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1.1, 1.2, 1.3, 1.4,</w:t>
            </w:r>
          </w:p>
          <w:p w:rsidR="00090F3B" w:rsidRDefault="00090F3B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090F3B" w:rsidRDefault="0070489E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2.1, 2.2.</w:t>
            </w:r>
          </w:p>
          <w:p w:rsidR="00090F3B" w:rsidRDefault="00090F3B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090F3B" w:rsidRDefault="0070489E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3.1, 3.2.</w:t>
            </w:r>
          </w:p>
          <w:p w:rsidR="00090F3B" w:rsidRDefault="00090F3B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090F3B" w:rsidRDefault="00090F3B">
            <w:pPr>
              <w:tabs>
                <w:tab w:val="left" w:pos="9033"/>
              </w:tabs>
              <w:spacing w:afterLines="80" w:after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090F3B" w:rsidTr="00090F3B">
        <w:trPr>
          <w:trHeight w:val="1285"/>
        </w:trPr>
        <w:tc>
          <w:tcPr>
            <w:tcW w:w="15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F3B" w:rsidRDefault="00090F3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F3B" w:rsidRDefault="00090F3B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F3B" w:rsidRPr="00B47A51" w:rsidRDefault="00090F3B" w:rsidP="00B47A51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деятельности «</w:t>
            </w:r>
            <w:r w:rsidR="00B47A51" w:rsidRPr="00090F3B">
              <w:rPr>
                <w:rFonts w:eastAsia="Calibri"/>
                <w:sz w:val="24"/>
                <w:szCs w:val="24"/>
              </w:rPr>
              <w:t>Анализ исполнения и отчетности об и</w:t>
            </w:r>
            <w:r w:rsidR="00B47A51">
              <w:rPr>
                <w:rFonts w:eastAsia="Calibri"/>
                <w:sz w:val="24"/>
                <w:szCs w:val="24"/>
              </w:rPr>
              <w:t>сполнении муниципального бюджета»</w:t>
            </w:r>
            <w:r w:rsidR="00B47A51">
              <w:rPr>
                <w:sz w:val="24"/>
                <w:szCs w:val="24"/>
              </w:rPr>
              <w:t xml:space="preserve"> 1.1, 1.2, 1.3, 1.4, 2.1, 2.2,</w:t>
            </w:r>
            <w:r w:rsidR="00B47A51">
              <w:rPr>
                <w:b/>
                <w:sz w:val="24"/>
                <w:szCs w:val="24"/>
              </w:rPr>
              <w:t xml:space="preserve"> </w:t>
            </w:r>
            <w:r w:rsidR="00B47A51">
              <w:rPr>
                <w:sz w:val="24"/>
                <w:szCs w:val="24"/>
              </w:rPr>
              <w:t>3.1, 3.2.</w:t>
            </w:r>
          </w:p>
        </w:tc>
      </w:tr>
      <w:tr w:rsidR="00090F3B" w:rsidTr="00090F3B">
        <w:trPr>
          <w:trHeight w:val="859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F3B" w:rsidRDefault="00090F3B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A51" w:rsidRDefault="00B47A51" w:rsidP="00B47A51">
            <w:pPr>
              <w:widowControl/>
              <w:autoSpaceDE/>
              <w:adjustRightInd/>
              <w:jc w:val="both"/>
              <w:rPr>
                <w:rFonts w:ascii="Tahoma" w:hAnsi="Tahoma" w:cs="Tahoma"/>
                <w:shd w:val="clear" w:color="auto" w:fill="F7F7F7"/>
              </w:rPr>
            </w:pPr>
            <w:r w:rsidRPr="00871419">
              <w:rPr>
                <w:rFonts w:ascii="Tahoma" w:hAnsi="Tahoma" w:cs="Tahoma"/>
                <w:shd w:val="clear" w:color="auto" w:fill="F7F7F7"/>
              </w:rPr>
              <w:t>- Обеспечение проведения</w:t>
            </w:r>
            <w:r w:rsidR="0070489E" w:rsidRPr="00871419">
              <w:rPr>
                <w:rFonts w:ascii="Tahoma" w:hAnsi="Tahoma" w:cs="Tahoma"/>
                <w:shd w:val="clear" w:color="auto" w:fill="F7F7F7"/>
              </w:rPr>
              <w:t xml:space="preserve"> плановых и по специальным заданиям документальных проверок хозяйственно-фин</w:t>
            </w:r>
            <w:r w:rsidRPr="00871419">
              <w:rPr>
                <w:rFonts w:ascii="Tahoma" w:hAnsi="Tahoma" w:cs="Tahoma"/>
                <w:shd w:val="clear" w:color="auto" w:fill="F7F7F7"/>
              </w:rPr>
              <w:t>ансовой деятельности предприятий</w:t>
            </w:r>
            <w:r w:rsidR="0070489E" w:rsidRPr="00871419">
              <w:rPr>
                <w:rFonts w:ascii="Tahoma" w:hAnsi="Tahoma" w:cs="Tahoma"/>
                <w:shd w:val="clear" w:color="auto" w:fill="F7F7F7"/>
              </w:rPr>
              <w:t xml:space="preserve"> в соответствии с действующими инструкциям</w:t>
            </w:r>
            <w:r w:rsidRPr="00871419">
              <w:rPr>
                <w:rFonts w:ascii="Tahoma" w:hAnsi="Tahoma" w:cs="Tahoma"/>
                <w:shd w:val="clear" w:color="auto" w:fill="F7F7F7"/>
              </w:rPr>
              <w:t>и и положениями.</w:t>
            </w:r>
          </w:p>
          <w:p w:rsidR="00B47A51" w:rsidRPr="00871419" w:rsidRDefault="00B47A51" w:rsidP="00B47A51">
            <w:pPr>
              <w:widowControl/>
              <w:autoSpaceDE/>
              <w:adjustRightInd/>
              <w:jc w:val="both"/>
              <w:rPr>
                <w:rFonts w:ascii="Tahoma" w:hAnsi="Tahoma" w:cs="Tahoma"/>
                <w:shd w:val="clear" w:color="auto" w:fill="F7F7F7"/>
              </w:rPr>
            </w:pPr>
            <w:r w:rsidRPr="00871419">
              <w:rPr>
                <w:rFonts w:ascii="Tahoma" w:hAnsi="Tahoma" w:cs="Tahoma"/>
                <w:shd w:val="clear" w:color="auto" w:fill="F7F7F7"/>
              </w:rPr>
              <w:t>- Организация контрольно-ревизионной работы</w:t>
            </w:r>
            <w:r w:rsidR="0070489E" w:rsidRPr="00871419">
              <w:rPr>
                <w:rFonts w:ascii="Tahoma" w:hAnsi="Tahoma" w:cs="Tahoma"/>
                <w:shd w:val="clear" w:color="auto" w:fill="F7F7F7"/>
              </w:rPr>
              <w:t xml:space="preserve"> отдела за ведением бухгалтерского учета, соблюдением финансовой дисциплины, использованием бюджетных средств, доходов, правильным осуществлением расчетных операций, договорных обязательств и др. </w:t>
            </w:r>
          </w:p>
          <w:p w:rsidR="00B47A51" w:rsidRPr="00871419" w:rsidRDefault="00B47A51" w:rsidP="00B47A51">
            <w:pPr>
              <w:widowControl/>
              <w:autoSpaceDE/>
              <w:adjustRightInd/>
              <w:jc w:val="both"/>
              <w:rPr>
                <w:rFonts w:ascii="Tahoma" w:hAnsi="Tahoma" w:cs="Tahoma"/>
                <w:shd w:val="clear" w:color="auto" w:fill="F7F7F7"/>
              </w:rPr>
            </w:pPr>
            <w:r w:rsidRPr="00871419">
              <w:rPr>
                <w:rFonts w:ascii="Tahoma" w:hAnsi="Tahoma" w:cs="Tahoma"/>
                <w:shd w:val="clear" w:color="auto" w:fill="F7F7F7"/>
              </w:rPr>
              <w:t>-  Контроль и</w:t>
            </w:r>
            <w:r w:rsidR="0070489E" w:rsidRPr="00871419">
              <w:rPr>
                <w:rFonts w:ascii="Tahoma" w:hAnsi="Tahoma" w:cs="Tahoma"/>
                <w:shd w:val="clear" w:color="auto" w:fill="F7F7F7"/>
              </w:rPr>
              <w:t xml:space="preserve"> своевременное оформление результатов ревизионной работы и представления их в соответствующие инстанции для принятия необходимых мер.</w:t>
            </w:r>
          </w:p>
          <w:p w:rsidR="00B47A51" w:rsidRPr="00871419" w:rsidRDefault="00B47A51" w:rsidP="00B47A51">
            <w:pPr>
              <w:widowControl/>
              <w:autoSpaceDE/>
              <w:adjustRightInd/>
              <w:jc w:val="both"/>
              <w:rPr>
                <w:rFonts w:ascii="Tahoma" w:hAnsi="Tahoma" w:cs="Tahoma"/>
                <w:shd w:val="clear" w:color="auto" w:fill="F7F7F7"/>
              </w:rPr>
            </w:pPr>
            <w:r w:rsidRPr="00871419">
              <w:rPr>
                <w:rFonts w:ascii="Tahoma" w:hAnsi="Tahoma" w:cs="Tahoma"/>
                <w:shd w:val="clear" w:color="auto" w:fill="F7F7F7"/>
              </w:rPr>
              <w:t xml:space="preserve">- </w:t>
            </w:r>
            <w:r w:rsidR="0070489E" w:rsidRPr="00871419">
              <w:rPr>
                <w:rFonts w:ascii="Tahoma" w:hAnsi="Tahoma" w:cs="Tahoma"/>
                <w:shd w:val="clear" w:color="auto" w:fill="F7F7F7"/>
              </w:rPr>
              <w:t xml:space="preserve"> </w:t>
            </w:r>
            <w:r w:rsidRPr="00871419">
              <w:rPr>
                <w:rFonts w:ascii="Tahoma" w:hAnsi="Tahoma" w:cs="Tahoma"/>
                <w:shd w:val="clear" w:color="auto" w:fill="F7F7F7"/>
              </w:rPr>
              <w:t>Проведение</w:t>
            </w:r>
            <w:r w:rsidR="0070489E" w:rsidRPr="00871419">
              <w:rPr>
                <w:rFonts w:ascii="Tahoma" w:hAnsi="Tahoma" w:cs="Tahoma"/>
                <w:shd w:val="clear" w:color="auto" w:fill="F7F7F7"/>
              </w:rPr>
              <w:t xml:space="preserve"> в п</w:t>
            </w:r>
            <w:r w:rsidRPr="00871419">
              <w:rPr>
                <w:rFonts w:ascii="Tahoma" w:hAnsi="Tahoma" w:cs="Tahoma"/>
                <w:shd w:val="clear" w:color="auto" w:fill="F7F7F7"/>
              </w:rPr>
              <w:t>ределах своей компетенции работы</w:t>
            </w:r>
            <w:r w:rsidR="0070489E" w:rsidRPr="00871419">
              <w:rPr>
                <w:rFonts w:ascii="Tahoma" w:hAnsi="Tahoma" w:cs="Tahoma"/>
                <w:shd w:val="clear" w:color="auto" w:fill="F7F7F7"/>
              </w:rPr>
              <w:t xml:space="preserve"> с соответствующими органами с целью борьб</w:t>
            </w:r>
            <w:r w:rsidRPr="00871419">
              <w:rPr>
                <w:rFonts w:ascii="Tahoma" w:hAnsi="Tahoma" w:cs="Tahoma"/>
                <w:shd w:val="clear" w:color="auto" w:fill="F7F7F7"/>
              </w:rPr>
              <w:t xml:space="preserve">ы с недостачами и кражами. </w:t>
            </w:r>
          </w:p>
          <w:p w:rsidR="00090F3B" w:rsidRPr="00871419" w:rsidRDefault="00B47A51" w:rsidP="00B47A51">
            <w:pPr>
              <w:widowControl/>
              <w:autoSpaceDE/>
              <w:adjustRightInd/>
              <w:jc w:val="both"/>
              <w:rPr>
                <w:rFonts w:ascii="Tahoma" w:hAnsi="Tahoma" w:cs="Tahoma"/>
                <w:shd w:val="clear" w:color="auto" w:fill="F7F7F7"/>
              </w:rPr>
            </w:pPr>
            <w:r w:rsidRPr="00871419">
              <w:rPr>
                <w:rFonts w:ascii="Tahoma" w:hAnsi="Tahoma" w:cs="Tahoma"/>
                <w:shd w:val="clear" w:color="auto" w:fill="F7F7F7"/>
              </w:rPr>
              <w:t>-  Конфиденциальность</w:t>
            </w:r>
            <w:r w:rsidR="0070489E" w:rsidRPr="00871419">
              <w:rPr>
                <w:rFonts w:ascii="Tahoma" w:hAnsi="Tahoma" w:cs="Tahoma"/>
                <w:shd w:val="clear" w:color="auto" w:fill="F7F7F7"/>
              </w:rPr>
              <w:t xml:space="preserve"> в работе со служебными документами в соответствии с требованиями действующего законодательства. </w:t>
            </w:r>
          </w:p>
          <w:p w:rsidR="00871419" w:rsidRDefault="00871419" w:rsidP="00B47A51">
            <w:pPr>
              <w:widowControl/>
              <w:autoSpaceDE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работа</w:t>
            </w:r>
            <w:r w:rsidRPr="005A23C5">
              <w:rPr>
                <w:sz w:val="22"/>
                <w:szCs w:val="22"/>
              </w:rPr>
              <w:t xml:space="preserve"> с законодательными актами и нормативными документами</w:t>
            </w:r>
          </w:p>
          <w:p w:rsidR="00871419" w:rsidRPr="00871419" w:rsidRDefault="00871419" w:rsidP="00871419">
            <w:pPr>
              <w:widowControl/>
              <w:autoSpaceDE/>
              <w:adjustRightInd/>
              <w:jc w:val="both"/>
              <w:rPr>
                <w:rFonts w:ascii="Tahoma" w:hAnsi="Tahoma" w:cs="Tahoma"/>
                <w:shd w:val="clear" w:color="auto" w:fill="F7F7F7"/>
              </w:rPr>
            </w:pPr>
            <w:r w:rsidRPr="005A23C5">
              <w:rPr>
                <w:sz w:val="22"/>
                <w:szCs w:val="22"/>
              </w:rPr>
              <w:t>- адаптация к новым условиям и требованиям, применения новых подходов к решению поставленных задач</w:t>
            </w:r>
          </w:p>
          <w:p w:rsidR="00871419" w:rsidRDefault="00871419" w:rsidP="00B47A51">
            <w:pPr>
              <w:widowControl/>
              <w:autoSpaceDE/>
              <w:adjustRightInd/>
              <w:jc w:val="both"/>
              <w:rPr>
                <w:sz w:val="24"/>
                <w:szCs w:val="24"/>
              </w:rPr>
            </w:pPr>
          </w:p>
        </w:tc>
      </w:tr>
    </w:tbl>
    <w:p w:rsidR="00090F3B" w:rsidRPr="009E6F84" w:rsidRDefault="00090F3B">
      <w:pPr>
        <w:rPr>
          <w:sz w:val="28"/>
          <w:szCs w:val="28"/>
        </w:rPr>
      </w:pPr>
    </w:p>
    <w:sectPr w:rsidR="00090F3B" w:rsidRPr="009E6F84" w:rsidSect="00090F3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97C" w:rsidRDefault="004E297C" w:rsidP="00090F3B">
      <w:r>
        <w:separator/>
      </w:r>
    </w:p>
  </w:endnote>
  <w:endnote w:type="continuationSeparator" w:id="0">
    <w:p w:rsidR="004E297C" w:rsidRDefault="004E297C" w:rsidP="00090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97C" w:rsidRDefault="004E297C" w:rsidP="00090F3B">
      <w:r>
        <w:separator/>
      </w:r>
    </w:p>
  </w:footnote>
  <w:footnote w:type="continuationSeparator" w:id="0">
    <w:p w:rsidR="004E297C" w:rsidRDefault="004E297C" w:rsidP="00090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02B"/>
    <w:multiLevelType w:val="multilevel"/>
    <w:tmpl w:val="EA8489D2"/>
    <w:lvl w:ilvl="0"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">
    <w:nsid w:val="05B10ED6"/>
    <w:multiLevelType w:val="hybridMultilevel"/>
    <w:tmpl w:val="ABE88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23B03"/>
    <w:multiLevelType w:val="multilevel"/>
    <w:tmpl w:val="27FA02BA"/>
    <w:lvl w:ilvl="0">
      <w:start w:val="1"/>
      <w:numFmt w:val="decimal"/>
      <w:lvlText w:val="%1."/>
      <w:lvlJc w:val="left"/>
      <w:pPr>
        <w:ind w:left="1335" w:hanging="1335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689" w:hanging="1335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2043" w:hanging="1335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397" w:hanging="1335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751" w:hanging="1335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3105" w:hanging="1335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/>
      </w:rPr>
    </w:lvl>
  </w:abstractNum>
  <w:abstractNum w:abstractNumId="3">
    <w:nsid w:val="1EAA1BC9"/>
    <w:multiLevelType w:val="multilevel"/>
    <w:tmpl w:val="2266E8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4">
    <w:nsid w:val="5167183F"/>
    <w:multiLevelType w:val="multilevel"/>
    <w:tmpl w:val="077C93FE"/>
    <w:lvl w:ilvl="0">
      <w:start w:val="1"/>
      <w:numFmt w:val="decimal"/>
      <w:lvlText w:val="%1."/>
      <w:lvlJc w:val="left"/>
      <w:pPr>
        <w:ind w:left="928" w:hanging="360"/>
      </w:pPr>
      <w:rPr>
        <w:i/>
      </w:r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312" w:hanging="720"/>
      </w:pPr>
    </w:lvl>
    <w:lvl w:ilvl="3">
      <w:start w:val="1"/>
      <w:numFmt w:val="decimal"/>
      <w:isLgl/>
      <w:lvlText w:val="%1.%2.%3.%4."/>
      <w:lvlJc w:val="left"/>
      <w:pPr>
        <w:ind w:left="2824" w:hanging="720"/>
      </w:pPr>
    </w:lvl>
    <w:lvl w:ilvl="4">
      <w:start w:val="1"/>
      <w:numFmt w:val="decimal"/>
      <w:isLgl/>
      <w:lvlText w:val="%1.%2.%3.%4.%5."/>
      <w:lvlJc w:val="left"/>
      <w:pPr>
        <w:ind w:left="3696" w:hanging="1080"/>
      </w:pPr>
    </w:lvl>
    <w:lvl w:ilvl="5">
      <w:start w:val="1"/>
      <w:numFmt w:val="decimal"/>
      <w:isLgl/>
      <w:lvlText w:val="%1.%2.%3.%4.%5.%6."/>
      <w:lvlJc w:val="left"/>
      <w:pPr>
        <w:ind w:left="4208" w:hanging="1080"/>
      </w:pPr>
    </w:lvl>
    <w:lvl w:ilvl="6">
      <w:start w:val="1"/>
      <w:numFmt w:val="decimal"/>
      <w:isLgl/>
      <w:lvlText w:val="%1.%2.%3.%4.%5.%6.%7."/>
      <w:lvlJc w:val="left"/>
      <w:pPr>
        <w:ind w:left="5080" w:hanging="1440"/>
      </w:pPr>
    </w:lvl>
    <w:lvl w:ilvl="7">
      <w:start w:val="1"/>
      <w:numFmt w:val="decimal"/>
      <w:isLgl/>
      <w:lvlText w:val="%1.%2.%3.%4.%5.%6.%7.%8."/>
      <w:lvlJc w:val="left"/>
      <w:pPr>
        <w:ind w:left="5592" w:hanging="1440"/>
      </w:pPr>
    </w:lvl>
    <w:lvl w:ilvl="8">
      <w:start w:val="1"/>
      <w:numFmt w:val="decimal"/>
      <w:isLgl/>
      <w:lvlText w:val="%1.%2.%3.%4.%5.%6.%7.%8.%9."/>
      <w:lvlJc w:val="left"/>
      <w:pPr>
        <w:ind w:left="6464" w:hanging="1800"/>
      </w:pPr>
    </w:lvl>
  </w:abstractNum>
  <w:abstractNum w:abstractNumId="5">
    <w:nsid w:val="7086037C"/>
    <w:multiLevelType w:val="multilevel"/>
    <w:tmpl w:val="BE3A590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CED"/>
    <w:rsid w:val="00023815"/>
    <w:rsid w:val="00090F3B"/>
    <w:rsid w:val="001E495D"/>
    <w:rsid w:val="004D75E5"/>
    <w:rsid w:val="004E297C"/>
    <w:rsid w:val="0050561C"/>
    <w:rsid w:val="005B215D"/>
    <w:rsid w:val="006277B9"/>
    <w:rsid w:val="0070489E"/>
    <w:rsid w:val="00784F2F"/>
    <w:rsid w:val="008654D5"/>
    <w:rsid w:val="00871419"/>
    <w:rsid w:val="009B50D0"/>
    <w:rsid w:val="009E6F84"/>
    <w:rsid w:val="009F04E8"/>
    <w:rsid w:val="00B47A51"/>
    <w:rsid w:val="00B61331"/>
    <w:rsid w:val="00BA4CED"/>
    <w:rsid w:val="00D2434B"/>
    <w:rsid w:val="00D26561"/>
    <w:rsid w:val="00D40B71"/>
    <w:rsid w:val="00D7486D"/>
    <w:rsid w:val="00E0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A4CED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4">
    <w:name w:val="Текст Знак"/>
    <w:basedOn w:val="a0"/>
    <w:link w:val="a3"/>
    <w:uiPriority w:val="99"/>
    <w:rsid w:val="00BA4CED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a5">
    <w:name w:val="Абзац списка Знак"/>
    <w:link w:val="a6"/>
    <w:uiPriority w:val="34"/>
    <w:locked/>
    <w:rsid w:val="00BA4CED"/>
    <w:rPr>
      <w:rFonts w:ascii="Times New Roman" w:eastAsia="Times New Roman" w:hAnsi="Times New Roman" w:cs="Times New Roman"/>
      <w:lang w:val="x-none"/>
    </w:rPr>
  </w:style>
  <w:style w:type="paragraph" w:styleId="a6">
    <w:name w:val="List Paragraph"/>
    <w:basedOn w:val="a"/>
    <w:link w:val="a5"/>
    <w:uiPriority w:val="34"/>
    <w:qFormat/>
    <w:rsid w:val="00BA4CED"/>
    <w:pPr>
      <w:ind w:left="720"/>
      <w:contextualSpacing/>
    </w:pPr>
    <w:rPr>
      <w:sz w:val="22"/>
      <w:szCs w:val="22"/>
      <w:lang w:val="x-none" w:eastAsia="en-US"/>
    </w:rPr>
  </w:style>
  <w:style w:type="paragraph" w:styleId="a7">
    <w:name w:val="No Spacing"/>
    <w:uiPriority w:val="99"/>
    <w:qFormat/>
    <w:rsid w:val="006277B9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090F3B"/>
    <w:rPr>
      <w:lang w:val="x-none"/>
    </w:rPr>
  </w:style>
  <w:style w:type="character" w:customStyle="1" w:styleId="a9">
    <w:name w:val="Текст сноски Знак"/>
    <w:basedOn w:val="a0"/>
    <w:link w:val="a8"/>
    <w:uiPriority w:val="99"/>
    <w:semiHidden/>
    <w:rsid w:val="00090F3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a">
    <w:name w:val="footnote reference"/>
    <w:uiPriority w:val="99"/>
    <w:semiHidden/>
    <w:unhideWhenUsed/>
    <w:rsid w:val="00090F3B"/>
    <w:rPr>
      <w:vertAlign w:val="superscript"/>
    </w:rPr>
  </w:style>
  <w:style w:type="character" w:customStyle="1" w:styleId="apple-converted-space">
    <w:name w:val="apple-converted-space"/>
    <w:basedOn w:val="a0"/>
    <w:rsid w:val="0070489E"/>
  </w:style>
  <w:style w:type="character" w:styleId="ab">
    <w:name w:val="Hyperlink"/>
    <w:basedOn w:val="a0"/>
    <w:uiPriority w:val="99"/>
    <w:semiHidden/>
    <w:unhideWhenUsed/>
    <w:rsid w:val="007048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A4CED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4">
    <w:name w:val="Текст Знак"/>
    <w:basedOn w:val="a0"/>
    <w:link w:val="a3"/>
    <w:uiPriority w:val="99"/>
    <w:rsid w:val="00BA4CED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a5">
    <w:name w:val="Абзац списка Знак"/>
    <w:link w:val="a6"/>
    <w:uiPriority w:val="34"/>
    <w:locked/>
    <w:rsid w:val="00BA4CED"/>
    <w:rPr>
      <w:rFonts w:ascii="Times New Roman" w:eastAsia="Times New Roman" w:hAnsi="Times New Roman" w:cs="Times New Roman"/>
      <w:lang w:val="x-none"/>
    </w:rPr>
  </w:style>
  <w:style w:type="paragraph" w:styleId="a6">
    <w:name w:val="List Paragraph"/>
    <w:basedOn w:val="a"/>
    <w:link w:val="a5"/>
    <w:uiPriority w:val="34"/>
    <w:qFormat/>
    <w:rsid w:val="00BA4CED"/>
    <w:pPr>
      <w:ind w:left="720"/>
      <w:contextualSpacing/>
    </w:pPr>
    <w:rPr>
      <w:sz w:val="22"/>
      <w:szCs w:val="22"/>
      <w:lang w:val="x-none" w:eastAsia="en-US"/>
    </w:rPr>
  </w:style>
  <w:style w:type="paragraph" w:styleId="a7">
    <w:name w:val="No Spacing"/>
    <w:uiPriority w:val="99"/>
    <w:qFormat/>
    <w:rsid w:val="006277B9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090F3B"/>
    <w:rPr>
      <w:lang w:val="x-none"/>
    </w:rPr>
  </w:style>
  <w:style w:type="character" w:customStyle="1" w:styleId="a9">
    <w:name w:val="Текст сноски Знак"/>
    <w:basedOn w:val="a0"/>
    <w:link w:val="a8"/>
    <w:uiPriority w:val="99"/>
    <w:semiHidden/>
    <w:rsid w:val="00090F3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a">
    <w:name w:val="footnote reference"/>
    <w:uiPriority w:val="99"/>
    <w:semiHidden/>
    <w:unhideWhenUsed/>
    <w:rsid w:val="00090F3B"/>
    <w:rPr>
      <w:vertAlign w:val="superscript"/>
    </w:rPr>
  </w:style>
  <w:style w:type="character" w:customStyle="1" w:styleId="apple-converted-space">
    <w:name w:val="apple-converted-space"/>
    <w:basedOn w:val="a0"/>
    <w:rsid w:val="0070489E"/>
  </w:style>
  <w:style w:type="character" w:styleId="ab">
    <w:name w:val="Hyperlink"/>
    <w:basedOn w:val="a0"/>
    <w:uiPriority w:val="99"/>
    <w:semiHidden/>
    <w:unhideWhenUsed/>
    <w:rsid w:val="007048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0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Терехов</dc:creator>
  <cp:lastModifiedBy>Солопова</cp:lastModifiedBy>
  <cp:revision>2</cp:revision>
  <cp:lastPrinted>2015-11-25T06:57:00Z</cp:lastPrinted>
  <dcterms:created xsi:type="dcterms:W3CDTF">2015-11-25T10:38:00Z</dcterms:created>
  <dcterms:modified xsi:type="dcterms:W3CDTF">2015-11-25T10:38:00Z</dcterms:modified>
</cp:coreProperties>
</file>